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8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0" distR="0">
            <wp:extent cx="2647950" cy="1447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Layout w:type="fixed"/>
        <w:tblLook w:val="0400"/>
      </w:tblPr>
      <w:tblGrid>
        <w:gridCol w:w="4711"/>
        <w:gridCol w:w="4649"/>
        <w:tblGridChange w:id="0">
          <w:tblGrid>
            <w:gridCol w:w="4711"/>
            <w:gridCol w:w="4649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4711.0" w:type="dxa"/>
              <w:jc w:val="left"/>
              <w:tblBorders>
                <w:insideV w:color="ffffff" w:space="0" w:sz="18" w:val="single"/>
              </w:tblBorders>
              <w:tblLayout w:type="fixed"/>
              <w:tblLook w:val="0400"/>
            </w:tblPr>
            <w:tblGrid>
              <w:gridCol w:w="1315"/>
              <w:gridCol w:w="3396"/>
              <w:tblGridChange w:id="0">
                <w:tblGrid>
                  <w:gridCol w:w="1315"/>
                  <w:gridCol w:w="339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Style w:val="Heading2"/>
                    <w:keepNext w:val="0"/>
                    <w:keepLines w:val="0"/>
                    <w:widowControl w:val="0"/>
                    <w:spacing w:after="0" w:before="2" w:line="240" w:lineRule="auto"/>
                    <w:ind w:right="115"/>
                    <w:contextualSpacing w:val="0"/>
                    <w:jc w:val="right"/>
                    <w:rPr>
                      <w:rFonts w:ascii="Calibri" w:cs="Calibri" w:eastAsia="Calibri" w:hAnsi="Calibri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rtl w:val="0"/>
                    </w:rPr>
                    <w:t xml:space="preserve">Contact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Your name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Style w:val="Heading2"/>
                    <w:keepNext w:val="0"/>
                    <w:keepLines w:val="0"/>
                    <w:widowControl w:val="0"/>
                    <w:spacing w:after="0" w:before="2" w:line="240" w:lineRule="auto"/>
                    <w:ind w:right="115"/>
                    <w:contextualSpacing w:val="0"/>
                    <w:jc w:val="right"/>
                    <w:rPr>
                      <w:rFonts w:ascii="Calibri" w:cs="Calibri" w:eastAsia="Calibri" w:hAnsi="Calibri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rtl w:val="0"/>
                    </w:rPr>
                    <w:t xml:space="preserve">Telephone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[Company Phone]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Style w:val="Heading2"/>
                    <w:keepNext w:val="0"/>
                    <w:keepLines w:val="0"/>
                    <w:widowControl w:val="0"/>
                    <w:spacing w:after="0" w:before="2" w:line="240" w:lineRule="auto"/>
                    <w:ind w:right="115"/>
                    <w:contextualSpacing w:val="0"/>
                    <w:jc w:val="right"/>
                    <w:rPr>
                      <w:rFonts w:ascii="Calibri" w:cs="Calibri" w:eastAsia="Calibri" w:hAnsi="Calibri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rtl w:val="0"/>
                    </w:rPr>
                    <w:t xml:space="preserve">Cell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[Cell Phone]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Style w:val="Heading2"/>
                    <w:keepNext w:val="0"/>
                    <w:keepLines w:val="0"/>
                    <w:widowControl w:val="0"/>
                    <w:spacing w:after="0" w:before="2" w:line="240" w:lineRule="auto"/>
                    <w:ind w:right="115"/>
                    <w:contextualSpacing w:val="0"/>
                    <w:jc w:val="right"/>
                    <w:rPr>
                      <w:rFonts w:ascii="Calibri" w:cs="Calibri" w:eastAsia="Calibri" w:hAnsi="Calibri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rtl w:val="0"/>
                    </w:rPr>
                    <w:t xml:space="preserve">Email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[Company E-mail]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Style w:val="Heading2"/>
                    <w:keepNext w:val="0"/>
                    <w:keepLines w:val="0"/>
                    <w:widowControl w:val="0"/>
                    <w:spacing w:after="0" w:before="2" w:line="240" w:lineRule="auto"/>
                    <w:ind w:right="115"/>
                    <w:contextualSpacing w:val="0"/>
                    <w:jc w:val="right"/>
                    <w:rPr>
                      <w:rFonts w:ascii="Calibri" w:cs="Calibri" w:eastAsia="Calibri" w:hAnsi="Calibri"/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2"/>
                      <w:szCs w:val="22"/>
                      <w:rtl w:val="0"/>
                    </w:rPr>
                    <w:t xml:space="preserve">Website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[Website]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contextualSpacing w:val="0"/>
              <w:jc w:val="righ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FOR IMMEDIATE RELEASE</w:t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after="0" w:before="0" w:line="240" w:lineRule="auto"/>
              <w:contextualSpacing w:val="0"/>
              <w:jc w:val="righ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[Date]</w:t>
            </w:r>
          </w:p>
        </w:tc>
      </w:tr>
    </w:tbl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before="600" w:line="276" w:lineRule="auto"/>
        <w:contextualSpacing w:val="0"/>
        <w:jc w:val="center"/>
        <w:rPr>
          <w:rFonts w:ascii="Calibri" w:cs="Calibri" w:eastAsia="Calibri" w:hAnsi="Calibri"/>
          <w:smallCaps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mallCaps w:val="1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spacing w:after="480" w:before="160" w:line="276" w:lineRule="auto"/>
        <w:contextualSpacing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Screening of Video Workshop: The Committee of Negativity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spacing w:after="240" w:before="0" w:line="240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[City], [ST], [Date]– The …………. will host the video workshop The Committee of Negativity  from Becky McCray and Deb Brown from SaveYour.Town at (name your location and your time).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widowControl w:val="0"/>
        <w:spacing w:after="240" w:before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I think all small towns have one: a Committee of Negativity.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highlight w:val="white"/>
          <w:rtl w:val="0"/>
        </w:rPr>
        <w:t xml:space="preserve">(They meet at the coffee shop, right?)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Seems like they try to slow every great idea down, or kill it outright. They heckle, they ridicule, they sabotage.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It doesn't have to stop you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,”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said McCray.  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is no charge to attend these screenings and  lively discussions are planned to follow.  (If you are serving food, mention what and prepared by who). </w:t>
      </w:r>
    </w:p>
    <w:p w:rsidR="00000000" w:rsidDel="00000000" w:rsidP="00000000" w:rsidRDefault="00000000" w:rsidRPr="00000000">
      <w:pPr>
        <w:widowControl w:val="0"/>
        <w:spacing w:after="450" w:line="240" w:lineRule="auto"/>
        <w:contextualSpacing w:val="0"/>
        <w:rPr>
          <w:rFonts w:ascii="Calibri" w:cs="Calibri" w:eastAsia="Calibri" w:hAnsi="Calibri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We will share with you three specific strategies to slow down or derail the committee of negativity.  You’ll also hear examples of other small towns using these strategies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said Brown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45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event is sponsored by …….. list sponsors here……  and give information about each.  </w:t>
      </w:r>
    </w:p>
    <w:p w:rsidR="00000000" w:rsidDel="00000000" w:rsidP="00000000" w:rsidRDefault="00000000" w:rsidRPr="00000000">
      <w:pPr>
        <w:widowControl w:val="0"/>
        <w:spacing w:after="160" w:before="200" w:line="276" w:lineRule="auto"/>
        <w:ind w:left="864" w:right="864" w:firstLine="0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[Insert your company's boilerplate message.] and your contact information. 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# #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would like more information about this topic, please contact Your name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[Company Phone]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email 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[Company E-mail]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